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9A" w:rsidRDefault="00782757">
      <w:pPr>
        <w:pStyle w:val="Title"/>
        <w:spacing w:before="78"/>
      </w:pPr>
      <w:r>
        <w:t xml:space="preserve">Charlotte ISD Special Board </w:t>
      </w:r>
      <w:r>
        <w:rPr>
          <w:spacing w:val="-2"/>
        </w:rPr>
        <w:t>Meeting</w:t>
      </w:r>
    </w:p>
    <w:p w:rsidR="00E8569A" w:rsidRDefault="00782757">
      <w:pPr>
        <w:pStyle w:val="Title"/>
      </w:pPr>
      <w:r>
        <w:t xml:space="preserve">February 13, 2024 at 6:30 p.m. in the 41 Rose Blvd. </w:t>
      </w:r>
      <w:proofErr w:type="spellStart"/>
      <w:r>
        <w:t>Bldg</w:t>
      </w:r>
      <w:proofErr w:type="spellEnd"/>
      <w:r>
        <w:t xml:space="preserve"> </w:t>
      </w:r>
      <w:r>
        <w:rPr>
          <w:spacing w:val="-10"/>
        </w:rPr>
        <w:t>O</w:t>
      </w:r>
    </w:p>
    <w:p w:rsidR="00E8569A" w:rsidRDefault="00E8569A">
      <w:pPr>
        <w:pStyle w:val="BodyText"/>
        <w:spacing w:before="40"/>
        <w:ind w:left="0"/>
        <w:rPr>
          <w:b/>
          <w:sz w:val="24"/>
        </w:rPr>
      </w:pPr>
    </w:p>
    <w:p w:rsidR="00E8569A" w:rsidRDefault="00782757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Call to </w:t>
      </w:r>
      <w:r>
        <w:rPr>
          <w:spacing w:val="-2"/>
          <w:sz w:val="20"/>
        </w:rPr>
        <w:t>Order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387"/>
        </w:tabs>
        <w:spacing w:before="53"/>
        <w:ind w:left="387" w:hanging="277"/>
        <w:rPr>
          <w:sz w:val="20"/>
        </w:rPr>
      </w:pPr>
      <w:r>
        <w:rPr>
          <w:sz w:val="20"/>
        </w:rPr>
        <w:t xml:space="preserve">Pledge of </w:t>
      </w:r>
      <w:r>
        <w:rPr>
          <w:spacing w:val="-2"/>
          <w:sz w:val="20"/>
        </w:rPr>
        <w:t>Allegiance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387"/>
        </w:tabs>
        <w:spacing w:before="53"/>
        <w:ind w:left="387" w:hanging="277"/>
        <w:rPr>
          <w:sz w:val="20"/>
        </w:rPr>
      </w:pPr>
      <w:r>
        <w:rPr>
          <w:sz w:val="20"/>
        </w:rPr>
        <w:t xml:space="preserve">Moment of </w:t>
      </w:r>
      <w:r>
        <w:rPr>
          <w:spacing w:val="-2"/>
          <w:sz w:val="20"/>
        </w:rPr>
        <w:t>Silence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387"/>
        </w:tabs>
        <w:spacing w:before="54"/>
        <w:ind w:left="387" w:hanging="277"/>
        <w:rPr>
          <w:sz w:val="20"/>
        </w:rPr>
      </w:pPr>
      <w:r>
        <w:rPr>
          <w:spacing w:val="-2"/>
          <w:sz w:val="20"/>
        </w:rPr>
        <w:t>Invocation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387"/>
        </w:tabs>
        <w:spacing w:before="53"/>
        <w:ind w:left="387" w:hanging="277"/>
        <w:rPr>
          <w:sz w:val="20"/>
        </w:rPr>
      </w:pPr>
      <w:r>
        <w:rPr>
          <w:sz w:val="20"/>
        </w:rPr>
        <w:t xml:space="preserve">Public </w:t>
      </w:r>
      <w:r>
        <w:rPr>
          <w:spacing w:val="-2"/>
          <w:sz w:val="20"/>
        </w:rPr>
        <w:t>Comments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387"/>
        </w:tabs>
        <w:spacing w:before="54"/>
        <w:ind w:left="387" w:hanging="277"/>
        <w:rPr>
          <w:sz w:val="20"/>
        </w:rPr>
      </w:pPr>
      <w:r>
        <w:rPr>
          <w:sz w:val="20"/>
        </w:rPr>
        <w:t xml:space="preserve">Superintendent </w:t>
      </w:r>
      <w:r>
        <w:rPr>
          <w:spacing w:val="-2"/>
          <w:sz w:val="20"/>
        </w:rPr>
        <w:t>Report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387"/>
        </w:tabs>
        <w:spacing w:before="53"/>
        <w:ind w:left="387" w:hanging="277"/>
        <w:rPr>
          <w:sz w:val="20"/>
        </w:rPr>
      </w:pPr>
      <w:r>
        <w:rPr>
          <w:sz w:val="20"/>
        </w:rPr>
        <w:t xml:space="preserve">Consider and take possible action to approve the consultant agreement with Walker Quality </w:t>
      </w:r>
      <w:r>
        <w:rPr>
          <w:spacing w:val="-2"/>
          <w:sz w:val="20"/>
        </w:rPr>
        <w:t>Services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387"/>
        </w:tabs>
        <w:spacing w:before="54" w:line="295" w:lineRule="auto"/>
        <w:ind w:left="110" w:right="965" w:firstLine="0"/>
        <w:rPr>
          <w:sz w:val="20"/>
        </w:rPr>
      </w:pPr>
      <w:r>
        <w:rPr>
          <w:sz w:val="20"/>
        </w:rPr>
        <w:t>Executive</w:t>
      </w:r>
      <w:r>
        <w:rPr>
          <w:spacing w:val="-3"/>
          <w:sz w:val="20"/>
        </w:rPr>
        <w:t xml:space="preserve"> </w:t>
      </w:r>
      <w:r>
        <w:rPr>
          <w:sz w:val="20"/>
        </w:rPr>
        <w:t>Session/Closed</w:t>
      </w:r>
      <w:r>
        <w:rPr>
          <w:spacing w:val="-3"/>
          <w:sz w:val="20"/>
        </w:rPr>
        <w:t xml:space="preserve"> </w:t>
      </w:r>
      <w:r>
        <w:rPr>
          <w:sz w:val="20"/>
        </w:rPr>
        <w:t>Session,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551.072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deliberation</w:t>
      </w:r>
      <w:r>
        <w:rPr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the purchase, exchange, lease, or value of real property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387"/>
        </w:tabs>
        <w:spacing w:line="295" w:lineRule="auto"/>
        <w:ind w:left="110" w:right="227" w:firstLine="0"/>
        <w:rPr>
          <w:sz w:val="20"/>
        </w:rPr>
      </w:pPr>
      <w:r>
        <w:rPr>
          <w:sz w:val="20"/>
        </w:rPr>
        <w:t>Executiv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Session/Closed</w:t>
      </w:r>
      <w:r>
        <w:rPr>
          <w:spacing w:val="-3"/>
          <w:sz w:val="20"/>
        </w:rPr>
        <w:t xml:space="preserve"> </w:t>
      </w:r>
      <w:r>
        <w:rPr>
          <w:sz w:val="20"/>
        </w:rPr>
        <w:t>Session</w:t>
      </w:r>
      <w:r>
        <w:rPr>
          <w:spacing w:val="-3"/>
          <w:sz w:val="20"/>
        </w:rPr>
        <w:t xml:space="preserve"> </w:t>
      </w:r>
      <w:r>
        <w:rPr>
          <w:sz w:val="20"/>
        </w:rPr>
        <w:t>Pursuant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Texas</w:t>
      </w:r>
      <w:r>
        <w:rPr>
          <w:spacing w:val="-3"/>
          <w:sz w:val="20"/>
        </w:rPr>
        <w:t xml:space="preserve"> </w:t>
      </w:r>
      <w:r>
        <w:rPr>
          <w:sz w:val="20"/>
        </w:rPr>
        <w:t>Gov't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551.074,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discussing and consider Administrators Contract.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499"/>
        </w:tabs>
        <w:spacing w:line="295" w:lineRule="auto"/>
        <w:ind w:left="110" w:right="243" w:firstLine="0"/>
        <w:rPr>
          <w:sz w:val="20"/>
        </w:rPr>
      </w:pPr>
      <w:r>
        <w:rPr>
          <w:sz w:val="20"/>
        </w:rPr>
        <w:t>Pursuant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551.071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Texas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3"/>
          <w:sz w:val="20"/>
        </w:rPr>
        <w:t xml:space="preserve"> </w:t>
      </w:r>
      <w:r>
        <w:rPr>
          <w:sz w:val="20"/>
        </w:rPr>
        <w:t>Code,</w:t>
      </w:r>
      <w:r>
        <w:rPr>
          <w:spacing w:val="-3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District’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attorney concerning legal issues related to a bond election</w:t>
      </w:r>
      <w:bookmarkStart w:id="0" w:name="_GoBack"/>
      <w:bookmarkEnd w:id="0"/>
    </w:p>
    <w:p w:rsidR="00E8569A" w:rsidRDefault="00782757">
      <w:pPr>
        <w:pStyle w:val="ListParagraph"/>
        <w:numPr>
          <w:ilvl w:val="0"/>
          <w:numId w:val="1"/>
        </w:numPr>
        <w:tabs>
          <w:tab w:val="left" w:pos="499"/>
        </w:tabs>
        <w:ind w:left="499" w:hanging="389"/>
        <w:rPr>
          <w:sz w:val="20"/>
        </w:rPr>
      </w:pPr>
      <w:r>
        <w:rPr>
          <w:sz w:val="20"/>
        </w:rPr>
        <w:t xml:space="preserve">Open </w:t>
      </w:r>
      <w:r>
        <w:rPr>
          <w:spacing w:val="-2"/>
          <w:sz w:val="20"/>
        </w:rPr>
        <w:t>Session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499"/>
        </w:tabs>
        <w:spacing w:before="54" w:line="295" w:lineRule="auto"/>
        <w:ind w:left="110" w:right="399" w:firstLine="0"/>
        <w:jc w:val="both"/>
        <w:rPr>
          <w:sz w:val="20"/>
        </w:rPr>
      </w:pPr>
      <w:r>
        <w:rPr>
          <w:sz w:val="20"/>
        </w:rPr>
        <w:t>Consideration and approval of an order calling a bond election to be held by the Charlotte independent School</w:t>
      </w:r>
      <w:r>
        <w:rPr>
          <w:spacing w:val="-3"/>
          <w:sz w:val="20"/>
        </w:rPr>
        <w:t xml:space="preserve"> </w:t>
      </w:r>
      <w:r>
        <w:rPr>
          <w:sz w:val="20"/>
        </w:rPr>
        <w:t>District,</w:t>
      </w:r>
      <w:r>
        <w:rPr>
          <w:spacing w:val="-3"/>
          <w:sz w:val="20"/>
        </w:rPr>
        <w:t xml:space="preserve"> </w:t>
      </w: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conduct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election,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resol</w:t>
      </w:r>
      <w:r>
        <w:rPr>
          <w:sz w:val="20"/>
        </w:rPr>
        <w:t>ving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matters</w:t>
      </w:r>
      <w:r>
        <w:rPr>
          <w:spacing w:val="-3"/>
          <w:sz w:val="20"/>
        </w:rPr>
        <w:t xml:space="preserve"> </w:t>
      </w:r>
      <w:r>
        <w:rPr>
          <w:sz w:val="20"/>
        </w:rPr>
        <w:t>incident</w:t>
      </w:r>
      <w:r>
        <w:rPr>
          <w:spacing w:val="-3"/>
          <w:sz w:val="20"/>
        </w:rPr>
        <w:t xml:space="preserve"> </w:t>
      </w:r>
      <w:r>
        <w:rPr>
          <w:sz w:val="20"/>
        </w:rPr>
        <w:t>and related to such election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499"/>
        </w:tabs>
        <w:spacing w:before="2" w:line="295" w:lineRule="auto"/>
        <w:ind w:left="110" w:right="409" w:firstLine="0"/>
        <w:jc w:val="both"/>
        <w:rPr>
          <w:sz w:val="20"/>
        </w:rPr>
      </w:pPr>
      <w:r>
        <w:rPr>
          <w:sz w:val="20"/>
        </w:rPr>
        <w:t>Consider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"/>
          <w:sz w:val="20"/>
        </w:rPr>
        <w:t xml:space="preserve"> </w:t>
      </w:r>
      <w:r>
        <w:rPr>
          <w:sz w:val="20"/>
        </w:rPr>
        <w:t>authorizing</w:t>
      </w:r>
      <w:r>
        <w:rPr>
          <w:spacing w:val="-3"/>
          <w:sz w:val="20"/>
        </w:rPr>
        <w:t xml:space="preserve"> </w:t>
      </w:r>
      <w:r>
        <w:rPr>
          <w:sz w:val="20"/>
        </w:rPr>
        <w:t>purchase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3"/>
          <w:sz w:val="20"/>
        </w:rPr>
        <w:t xml:space="preserve"> </w:t>
      </w:r>
      <w:r>
        <w:rPr>
          <w:sz w:val="20"/>
        </w:rPr>
        <w:t>located</w:t>
      </w:r>
      <w:r>
        <w:rPr>
          <w:spacing w:val="-3"/>
          <w:sz w:val="20"/>
        </w:rPr>
        <w:t xml:space="preserve"> </w:t>
      </w:r>
      <w:r>
        <w:rPr>
          <w:sz w:val="20"/>
        </w:rPr>
        <w:t>at 408 Jourdanton Ave. Charlotte, Texas in Atascosa County, Texas.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499"/>
        </w:tabs>
        <w:ind w:left="499" w:hanging="389"/>
        <w:jc w:val="both"/>
        <w:rPr>
          <w:sz w:val="20"/>
        </w:rPr>
      </w:pPr>
      <w:r>
        <w:rPr>
          <w:sz w:val="20"/>
        </w:rPr>
        <w:t>Consider and take possible acti</w:t>
      </w:r>
      <w:r>
        <w:rPr>
          <w:sz w:val="20"/>
        </w:rPr>
        <w:t xml:space="preserve">on on Administrator </w:t>
      </w:r>
      <w:r>
        <w:rPr>
          <w:spacing w:val="-2"/>
          <w:sz w:val="20"/>
        </w:rPr>
        <w:t>Contracts.</w:t>
      </w:r>
    </w:p>
    <w:p w:rsidR="00E8569A" w:rsidRDefault="00782757">
      <w:pPr>
        <w:pStyle w:val="ListParagraph"/>
        <w:numPr>
          <w:ilvl w:val="0"/>
          <w:numId w:val="1"/>
        </w:numPr>
        <w:tabs>
          <w:tab w:val="left" w:pos="499"/>
        </w:tabs>
        <w:spacing w:before="53"/>
        <w:ind w:left="499" w:hanging="389"/>
        <w:jc w:val="both"/>
        <w:rPr>
          <w:sz w:val="20"/>
        </w:rPr>
      </w:pPr>
      <w:r>
        <w:rPr>
          <w:spacing w:val="-2"/>
          <w:sz w:val="20"/>
        </w:rPr>
        <w:t>Adjourn</w:t>
      </w:r>
    </w:p>
    <w:p w:rsidR="00E8569A" w:rsidRDefault="00E8569A">
      <w:pPr>
        <w:pStyle w:val="BodyText"/>
        <w:spacing w:before="107"/>
        <w:ind w:left="0"/>
      </w:pPr>
    </w:p>
    <w:p w:rsidR="00E8569A" w:rsidRDefault="00782757">
      <w:pPr>
        <w:pStyle w:val="BodyText"/>
        <w:spacing w:before="0" w:line="295" w:lineRule="auto"/>
        <w:ind w:right="52"/>
      </w:pPr>
      <w:r>
        <w:t>If, during the course of the meeting, a discussion of any item on the agenda should be held in a</w:t>
      </w:r>
      <w:r>
        <w:rPr>
          <w:spacing w:val="70"/>
        </w:rPr>
        <w:t xml:space="preserve"> </w:t>
      </w:r>
      <w:r>
        <w:t>closed meeting, the board will conduct a closed meeting in accordance with the Texas Open</w:t>
      </w:r>
      <w:r>
        <w:rPr>
          <w:spacing w:val="40"/>
        </w:rPr>
        <w:t xml:space="preserve"> </w:t>
      </w:r>
      <w:r>
        <w:t>Meetings Act, Texas Government</w:t>
      </w:r>
      <w:r>
        <w:rPr>
          <w:spacing w:val="-3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551,</w:t>
      </w:r>
      <w:r>
        <w:rPr>
          <w:spacing w:val="-3"/>
        </w:rPr>
        <w:t xml:space="preserve"> </w:t>
      </w:r>
      <w:r>
        <w:t>Subchapters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Texas</w:t>
      </w:r>
      <w:r>
        <w:rPr>
          <w:spacing w:val="40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418.183(f).</w:t>
      </w:r>
      <w:r>
        <w:rPr>
          <w:spacing w:val="-3"/>
        </w:rPr>
        <w:t xml:space="preserve"> </w:t>
      </w:r>
      <w:r>
        <w:t>Before any closed meeting is convened, the presiding</w:t>
      </w:r>
      <w:r>
        <w:rPr>
          <w:spacing w:val="40"/>
        </w:rPr>
        <w:t xml:space="preserve"> </w:t>
      </w:r>
      <w:r>
        <w:t>officer will publicly identify the section or sections of the Act authorizing the closed</w:t>
      </w:r>
      <w:r>
        <w:t xml:space="preserve"> meeting.</w:t>
      </w:r>
      <w:r>
        <w:rPr>
          <w:spacing w:val="40"/>
        </w:rPr>
        <w:t xml:space="preserve"> </w:t>
      </w:r>
      <w:r>
        <w:t>Including:</w:t>
      </w:r>
    </w:p>
    <w:p w:rsidR="00E8569A" w:rsidRDefault="00782757">
      <w:pPr>
        <w:pStyle w:val="BodyText"/>
        <w:spacing w:before="3"/>
        <w:ind w:left="443"/>
      </w:pPr>
      <w:r>
        <w:t xml:space="preserve">Section 551.071 For the purpose of a private consultation with the </w:t>
      </w:r>
      <w:proofErr w:type="spellStart"/>
      <w:r>
        <w:t>Board&amp;</w:t>
      </w:r>
      <w:proofErr w:type="gramStart"/>
      <w:r>
        <w:t>rsquo;s</w:t>
      </w:r>
      <w:proofErr w:type="spellEnd"/>
      <w:proofErr w:type="gramEnd"/>
      <w:r>
        <w:t xml:space="preserve"> </w:t>
      </w:r>
      <w:r>
        <w:rPr>
          <w:spacing w:val="-2"/>
        </w:rPr>
        <w:t>attorney.</w:t>
      </w:r>
    </w:p>
    <w:p w:rsidR="00E8569A" w:rsidRDefault="00782757">
      <w:pPr>
        <w:pStyle w:val="BodyText"/>
        <w:spacing w:before="54" w:line="295" w:lineRule="auto"/>
        <w:ind w:right="150" w:firstLine="333"/>
      </w:pPr>
      <w:r>
        <w:t>Section</w:t>
      </w:r>
      <w:r>
        <w:rPr>
          <w:spacing w:val="-3"/>
        </w:rPr>
        <w:t xml:space="preserve"> </w:t>
      </w:r>
      <w:r>
        <w:t>551.072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purchase,</w:t>
      </w:r>
      <w:r>
        <w:rPr>
          <w:spacing w:val="-3"/>
        </w:rPr>
        <w:t xml:space="preserve"> </w:t>
      </w:r>
      <w:r>
        <w:t>exchange,</w:t>
      </w:r>
      <w:r>
        <w:rPr>
          <w:spacing w:val="-3"/>
        </w:rPr>
        <w:t xml:space="preserve"> </w:t>
      </w:r>
      <w:r>
        <w:t>lease,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real</w:t>
      </w:r>
      <w:r>
        <w:rPr>
          <w:spacing w:val="40"/>
        </w:rPr>
        <w:t xml:space="preserve"> </w:t>
      </w:r>
      <w:r>
        <w:t>property and negotiated contracts for prospective gifts or donations.</w:t>
      </w:r>
    </w:p>
    <w:p w:rsidR="00E8569A" w:rsidRDefault="00782757">
      <w:pPr>
        <w:pStyle w:val="BodyText"/>
        <w:spacing w:line="295" w:lineRule="auto"/>
        <w:ind w:right="52" w:firstLine="333"/>
      </w:pPr>
      <w:r>
        <w:t>Section 551.074 For the purpose of considering the appointment, employment, evaluation,</w:t>
      </w:r>
      <w:r>
        <w:rPr>
          <w:spacing w:val="40"/>
        </w:rPr>
        <w:t xml:space="preserve"> </w:t>
      </w:r>
      <w:r>
        <w:t>reassignment, duties,</w:t>
      </w:r>
      <w:r>
        <w:rPr>
          <w:spacing w:val="-2"/>
        </w:rPr>
        <w:t xml:space="preserve"> </w:t>
      </w:r>
      <w:r>
        <w:t>discipline,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dismissal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 officer or employee.</w:t>
      </w:r>
    </w:p>
    <w:p w:rsidR="00E8569A" w:rsidRDefault="00782757">
      <w:pPr>
        <w:pStyle w:val="BodyText"/>
        <w:spacing w:before="2"/>
        <w:ind w:left="443"/>
      </w:pPr>
      <w:r>
        <w:t xml:space="preserve">Section 551.082 For the purpose of considering discipline of a public school child or </w:t>
      </w:r>
      <w:r>
        <w:rPr>
          <w:spacing w:val="-2"/>
        </w:rPr>
        <w:t>children.</w:t>
      </w:r>
    </w:p>
    <w:p w:rsidR="00E8569A" w:rsidRDefault="00782757">
      <w:pPr>
        <w:pStyle w:val="BodyText"/>
        <w:spacing w:before="53" w:line="295" w:lineRule="auto"/>
        <w:ind w:right="52" w:firstLine="333"/>
      </w:pPr>
      <w:r>
        <w:t>Section</w:t>
      </w:r>
      <w:r>
        <w:rPr>
          <w:spacing w:val="-3"/>
        </w:rPr>
        <w:t xml:space="preserve"> </w:t>
      </w:r>
      <w:r>
        <w:t>551.076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deployment,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implementation,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security pe</w:t>
      </w:r>
      <w:r>
        <w:t>rsonnel or devices.</w:t>
      </w:r>
    </w:p>
    <w:p w:rsidR="00E8569A" w:rsidRDefault="00782757">
      <w:pPr>
        <w:pStyle w:val="BodyText"/>
        <w:spacing w:line="295" w:lineRule="auto"/>
        <w:ind w:right="150" w:firstLine="333"/>
      </w:pPr>
      <w:r>
        <w:t>Section 551.083 For the purpose of considering the standards, guidelines, terms or conditions</w:t>
      </w:r>
      <w:r>
        <w:rPr>
          <w:spacing w:val="40"/>
        </w:rPr>
        <w:t xml:space="preserve"> </w:t>
      </w:r>
      <w:r>
        <w:t>the Board will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instruct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groups in connection wi</w:t>
      </w:r>
      <w:r>
        <w:t>th consultation</w:t>
      </w:r>
      <w:r>
        <w:rPr>
          <w:spacing w:val="40"/>
        </w:rPr>
        <w:t xml:space="preserve"> </w:t>
      </w:r>
      <w:r>
        <w:t>agreements provided for by Texas Government Code Chapter 551.</w:t>
      </w:r>
    </w:p>
    <w:p w:rsidR="00E8569A" w:rsidRDefault="00782757">
      <w:pPr>
        <w:pStyle w:val="BodyText"/>
        <w:spacing w:before="2"/>
        <w:ind w:left="443"/>
      </w:pPr>
      <w:r>
        <w:t xml:space="preserve">Section 551.084 Excluding witnesses from a </w:t>
      </w:r>
      <w:r>
        <w:rPr>
          <w:spacing w:val="-2"/>
        </w:rPr>
        <w:t>hearing</w:t>
      </w:r>
    </w:p>
    <w:p w:rsidR="00E8569A" w:rsidRDefault="00E8569A">
      <w:pPr>
        <w:pStyle w:val="BodyText"/>
        <w:spacing w:before="107"/>
        <w:ind w:left="0"/>
      </w:pPr>
    </w:p>
    <w:p w:rsidR="00E8569A" w:rsidRDefault="00782757">
      <w:pPr>
        <w:pStyle w:val="BodyText"/>
        <w:spacing w:before="0"/>
        <w:ind w:left="332"/>
        <w:rPr>
          <w:spacing w:val="-2"/>
        </w:rPr>
      </w:pPr>
      <w:r>
        <w:t xml:space="preserve">All final votes, actions, or decisions will be taken in open meeting. [See BEC </w:t>
      </w:r>
      <w:r>
        <w:rPr>
          <w:spacing w:val="-2"/>
        </w:rPr>
        <w:t>(LEGAL)]</w:t>
      </w:r>
    </w:p>
    <w:p w:rsidR="00782757" w:rsidRDefault="00782757">
      <w:pPr>
        <w:pStyle w:val="BodyText"/>
        <w:spacing w:before="0"/>
        <w:ind w:left="332"/>
        <w:rPr>
          <w:spacing w:val="-2"/>
        </w:rPr>
      </w:pPr>
    </w:p>
    <w:p w:rsidR="00782757" w:rsidRDefault="00782757">
      <w:pPr>
        <w:pStyle w:val="BodyText"/>
        <w:spacing w:before="0"/>
        <w:ind w:left="332"/>
        <w:rPr>
          <w:spacing w:val="-2"/>
        </w:rPr>
      </w:pPr>
      <w:r>
        <w:rPr>
          <w:spacing w:val="-2"/>
        </w:rPr>
        <w:t>This notice was posted in compliance with the Texas Open Meetings Act on Thursday February 8, 2024 at 4:00p.m.</w:t>
      </w:r>
    </w:p>
    <w:p w:rsidR="00782757" w:rsidRDefault="00782757">
      <w:pPr>
        <w:pStyle w:val="BodyText"/>
        <w:spacing w:before="0"/>
        <w:ind w:left="332"/>
        <w:rPr>
          <w:spacing w:val="-2"/>
        </w:rPr>
      </w:pPr>
    </w:p>
    <w:p w:rsidR="00782757" w:rsidRDefault="00782757">
      <w:pPr>
        <w:pStyle w:val="BodyText"/>
        <w:spacing w:before="0"/>
        <w:ind w:left="332"/>
        <w:rPr>
          <w:spacing w:val="-2"/>
        </w:rPr>
      </w:pPr>
    </w:p>
    <w:p w:rsidR="00782757" w:rsidRDefault="00782757">
      <w:pPr>
        <w:pStyle w:val="BodyText"/>
        <w:spacing w:before="0"/>
        <w:ind w:left="332"/>
      </w:pPr>
      <w:r w:rsidRPr="00782757">
        <w:rPr>
          <w:rFonts w:ascii="Times New Roman"/>
          <w:noProof/>
          <w:u w:val="single"/>
        </w:rPr>
        <w:drawing>
          <wp:inline distT="0" distB="0" distL="0" distR="0" wp14:anchorId="46883195" wp14:editId="71E2F3C6">
            <wp:extent cx="1304925" cy="4381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066" cy="43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757" w:rsidRDefault="00782757">
      <w:pPr>
        <w:pStyle w:val="BodyText"/>
        <w:spacing w:before="0"/>
        <w:ind w:left="332"/>
      </w:pPr>
      <w:r>
        <w:t>For the Board of Trustees</w:t>
      </w:r>
    </w:p>
    <w:sectPr w:rsidR="00782757">
      <w:type w:val="continuous"/>
      <w:pgSz w:w="11910" w:h="16840"/>
      <w:pgMar w:top="460" w:right="8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D7223"/>
    <w:multiLevelType w:val="hybridMultilevel"/>
    <w:tmpl w:val="07C693A6"/>
    <w:lvl w:ilvl="0" w:tplc="CC84790E">
      <w:start w:val="1"/>
      <w:numFmt w:val="decimal"/>
      <w:lvlText w:val="%1."/>
      <w:lvlJc w:val="left"/>
      <w:pPr>
        <w:ind w:left="388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7C08B38">
      <w:numFmt w:val="bullet"/>
      <w:lvlText w:val="•"/>
      <w:lvlJc w:val="left"/>
      <w:pPr>
        <w:ind w:left="1342" w:hanging="278"/>
      </w:pPr>
      <w:rPr>
        <w:rFonts w:hint="default"/>
        <w:lang w:val="en-US" w:eastAsia="en-US" w:bidi="ar-SA"/>
      </w:rPr>
    </w:lvl>
    <w:lvl w:ilvl="2" w:tplc="8E1C6EA8">
      <w:numFmt w:val="bullet"/>
      <w:lvlText w:val="•"/>
      <w:lvlJc w:val="left"/>
      <w:pPr>
        <w:ind w:left="2305" w:hanging="278"/>
      </w:pPr>
      <w:rPr>
        <w:rFonts w:hint="default"/>
        <w:lang w:val="en-US" w:eastAsia="en-US" w:bidi="ar-SA"/>
      </w:rPr>
    </w:lvl>
    <w:lvl w:ilvl="3" w:tplc="9FD64A7E">
      <w:numFmt w:val="bullet"/>
      <w:lvlText w:val="•"/>
      <w:lvlJc w:val="left"/>
      <w:pPr>
        <w:ind w:left="3267" w:hanging="278"/>
      </w:pPr>
      <w:rPr>
        <w:rFonts w:hint="default"/>
        <w:lang w:val="en-US" w:eastAsia="en-US" w:bidi="ar-SA"/>
      </w:rPr>
    </w:lvl>
    <w:lvl w:ilvl="4" w:tplc="37202702">
      <w:numFmt w:val="bullet"/>
      <w:lvlText w:val="•"/>
      <w:lvlJc w:val="left"/>
      <w:pPr>
        <w:ind w:left="4230" w:hanging="278"/>
      </w:pPr>
      <w:rPr>
        <w:rFonts w:hint="default"/>
        <w:lang w:val="en-US" w:eastAsia="en-US" w:bidi="ar-SA"/>
      </w:rPr>
    </w:lvl>
    <w:lvl w:ilvl="5" w:tplc="D2E8B302">
      <w:numFmt w:val="bullet"/>
      <w:lvlText w:val="•"/>
      <w:lvlJc w:val="left"/>
      <w:pPr>
        <w:ind w:left="5192" w:hanging="278"/>
      </w:pPr>
      <w:rPr>
        <w:rFonts w:hint="default"/>
        <w:lang w:val="en-US" w:eastAsia="en-US" w:bidi="ar-SA"/>
      </w:rPr>
    </w:lvl>
    <w:lvl w:ilvl="6" w:tplc="D0D2AB7C">
      <w:numFmt w:val="bullet"/>
      <w:lvlText w:val="•"/>
      <w:lvlJc w:val="left"/>
      <w:pPr>
        <w:ind w:left="6155" w:hanging="278"/>
      </w:pPr>
      <w:rPr>
        <w:rFonts w:hint="default"/>
        <w:lang w:val="en-US" w:eastAsia="en-US" w:bidi="ar-SA"/>
      </w:rPr>
    </w:lvl>
    <w:lvl w:ilvl="7" w:tplc="43768CE8">
      <w:numFmt w:val="bullet"/>
      <w:lvlText w:val="•"/>
      <w:lvlJc w:val="left"/>
      <w:pPr>
        <w:ind w:left="7117" w:hanging="278"/>
      </w:pPr>
      <w:rPr>
        <w:rFonts w:hint="default"/>
        <w:lang w:val="en-US" w:eastAsia="en-US" w:bidi="ar-SA"/>
      </w:rPr>
    </w:lvl>
    <w:lvl w:ilvl="8" w:tplc="29E6B312">
      <w:numFmt w:val="bullet"/>
      <w:lvlText w:val="•"/>
      <w:lvlJc w:val="left"/>
      <w:pPr>
        <w:ind w:left="8080" w:hanging="2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9A"/>
    <w:rsid w:val="00782757"/>
    <w:rsid w:val="00E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C704"/>
  <w15:docId w15:val="{DFF9E3AA-3B4F-43BB-BD04-10022AD0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"/>
      <w:ind w:right="25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387" w:hanging="2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Charlotte ISD Board Meeting Agenda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ISD Board Meeting Agenda</dc:title>
  <dc:creator>Evette Aguilar</dc:creator>
  <cp:lastModifiedBy>Evette Aguilar</cp:lastModifiedBy>
  <cp:revision>2</cp:revision>
  <dcterms:created xsi:type="dcterms:W3CDTF">2024-02-08T21:07:00Z</dcterms:created>
  <dcterms:modified xsi:type="dcterms:W3CDTF">2024-02-08T21:07:00Z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Producer">
    <vt:lpwstr>FPDF 1.6</vt:lpwstr>
  </property>
  <property fmtid="{D5CDD505-2E9C-101B-9397-08002B2CF9AE}" pid="4" name="LastSaved">
    <vt:filetime>2024-02-08T00:00:00Z</vt:filetime>
  </property>
</Properties>
</file>